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AF" w:rsidRPr="00D26B6A" w:rsidRDefault="00F755AF" w:rsidP="00D26B6A">
      <w:pPr>
        <w:rPr>
          <w:rFonts w:ascii="Century Gothic" w:hAnsi="Century Gothic"/>
          <w:sz w:val="10"/>
        </w:rPr>
      </w:pPr>
    </w:p>
    <w:p w:rsidR="003C70A0" w:rsidRPr="001B6E3A" w:rsidRDefault="00A7444B" w:rsidP="003C70A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1B6E3A">
        <w:rPr>
          <w:rFonts w:ascii="Century Gothic" w:hAnsi="Century Gothic"/>
          <w:b/>
          <w:sz w:val="24"/>
          <w:szCs w:val="24"/>
        </w:rPr>
        <w:t xml:space="preserve">FORMATO </w:t>
      </w:r>
      <w:r w:rsidR="003C70A0" w:rsidRPr="001B6E3A">
        <w:rPr>
          <w:rFonts w:ascii="Century Gothic" w:hAnsi="Century Gothic"/>
          <w:b/>
          <w:sz w:val="24"/>
          <w:szCs w:val="24"/>
        </w:rPr>
        <w:t>A</w:t>
      </w:r>
      <w:r w:rsidRPr="001B6E3A">
        <w:rPr>
          <w:rFonts w:ascii="Century Gothic" w:hAnsi="Century Gothic"/>
          <w:b/>
          <w:sz w:val="24"/>
          <w:szCs w:val="24"/>
        </w:rPr>
        <w:t>.</w:t>
      </w:r>
      <w:r w:rsidR="003C70A0" w:rsidRPr="001B6E3A">
        <w:rPr>
          <w:rFonts w:ascii="Century Gothic" w:hAnsi="Century Gothic"/>
          <w:b/>
          <w:sz w:val="24"/>
          <w:szCs w:val="24"/>
        </w:rPr>
        <w:t xml:space="preserve">4. </w:t>
      </w:r>
    </w:p>
    <w:p w:rsidR="003C70A0" w:rsidRPr="001B6E3A" w:rsidRDefault="003C70A0" w:rsidP="003C70A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1B6E3A">
        <w:rPr>
          <w:rFonts w:ascii="Century Gothic" w:hAnsi="Century Gothic"/>
          <w:b/>
          <w:sz w:val="24"/>
          <w:szCs w:val="24"/>
        </w:rPr>
        <w:t>ESCRITO BAJO PROTESTA DE DECIR VERDAD</w:t>
      </w:r>
    </w:p>
    <w:p w:rsidR="003C70A0" w:rsidRDefault="003C70A0" w:rsidP="003C70A0">
      <w:pPr>
        <w:spacing w:after="0"/>
        <w:rPr>
          <w:rFonts w:ascii="Century Gothic" w:hAnsi="Century Gothic"/>
        </w:rPr>
      </w:pPr>
    </w:p>
    <w:p w:rsidR="003C70A0" w:rsidRPr="00267CA5" w:rsidRDefault="003C70A0" w:rsidP="003C70A0">
      <w:pPr>
        <w:jc w:val="right"/>
        <w:rPr>
          <w:rFonts w:ascii="Century Gothic" w:hAnsi="Century Gothic"/>
        </w:rPr>
      </w:pPr>
      <w:r w:rsidRPr="00267CA5">
        <w:rPr>
          <w:rFonts w:ascii="Century Gothic" w:hAnsi="Century Gothic"/>
        </w:rPr>
        <w:t>Mexicali Baja California, a ___ de _______</w:t>
      </w:r>
      <w:r>
        <w:rPr>
          <w:rFonts w:ascii="Century Gothic" w:hAnsi="Century Gothic"/>
        </w:rPr>
        <w:t xml:space="preserve"> del 2021</w:t>
      </w:r>
    </w:p>
    <w:p w:rsidR="003C70A0" w:rsidRPr="00267CA5" w:rsidRDefault="003C70A0" w:rsidP="003C70A0">
      <w:pPr>
        <w:spacing w:after="0" w:line="240" w:lineRule="auto"/>
        <w:jc w:val="both"/>
        <w:rPr>
          <w:rFonts w:ascii="Century Gothic" w:hAnsi="Century Gothic"/>
          <w:b/>
          <w:sz w:val="4"/>
        </w:rPr>
      </w:pPr>
    </w:p>
    <w:p w:rsidR="009134BE" w:rsidRDefault="001B6E3A" w:rsidP="001B6E3A">
      <w:pPr>
        <w:spacing w:after="0" w:line="240" w:lineRule="auto"/>
        <w:jc w:val="both"/>
        <w:rPr>
          <w:rFonts w:ascii="Century Gothic" w:hAnsi="Century Gothic"/>
          <w:b/>
          <w:sz w:val="26"/>
          <w:szCs w:val="26"/>
        </w:rPr>
      </w:pPr>
      <w:r w:rsidRPr="001B6E3A">
        <w:rPr>
          <w:rFonts w:ascii="Century Gothic" w:hAnsi="Century Gothic"/>
          <w:b/>
          <w:sz w:val="26"/>
          <w:szCs w:val="26"/>
        </w:rPr>
        <w:t xml:space="preserve">CONSEJO GENERAL DEL INSTITUTO ESTATAL </w:t>
      </w:r>
    </w:p>
    <w:p w:rsidR="001B6E3A" w:rsidRPr="001B6E3A" w:rsidRDefault="001B6E3A" w:rsidP="001B6E3A">
      <w:pPr>
        <w:spacing w:after="0" w:line="240" w:lineRule="auto"/>
        <w:jc w:val="both"/>
        <w:rPr>
          <w:rFonts w:ascii="Century Gothic" w:hAnsi="Century Gothic"/>
          <w:b/>
          <w:sz w:val="26"/>
          <w:szCs w:val="26"/>
        </w:rPr>
      </w:pPr>
      <w:r w:rsidRPr="001B6E3A">
        <w:rPr>
          <w:rFonts w:ascii="Century Gothic" w:hAnsi="Century Gothic"/>
          <w:b/>
          <w:sz w:val="26"/>
          <w:szCs w:val="26"/>
        </w:rPr>
        <w:t>ELECTORAL DE BAJA CALIFORNIA</w:t>
      </w:r>
    </w:p>
    <w:p w:rsidR="001B6E3A" w:rsidRPr="001B6E3A" w:rsidRDefault="001B6E3A" w:rsidP="001B6E3A">
      <w:pPr>
        <w:spacing w:after="0" w:line="240" w:lineRule="auto"/>
        <w:jc w:val="both"/>
        <w:rPr>
          <w:rFonts w:ascii="Century Gothic" w:hAnsi="Century Gothic"/>
          <w:b/>
          <w:sz w:val="26"/>
          <w:szCs w:val="26"/>
        </w:rPr>
      </w:pPr>
      <w:r w:rsidRPr="001B6E3A">
        <w:rPr>
          <w:rFonts w:ascii="Century Gothic" w:hAnsi="Century Gothic"/>
          <w:b/>
          <w:sz w:val="26"/>
          <w:szCs w:val="26"/>
        </w:rPr>
        <w:t>PRESENTE.-</w:t>
      </w:r>
    </w:p>
    <w:p w:rsidR="003C70A0" w:rsidRPr="00267CA5" w:rsidRDefault="003C70A0" w:rsidP="003C70A0">
      <w:pPr>
        <w:spacing w:after="0"/>
        <w:jc w:val="both"/>
        <w:rPr>
          <w:rFonts w:ascii="Century Gothic" w:hAnsi="Century Gothic"/>
          <w:b/>
          <w:sz w:val="16"/>
        </w:rPr>
      </w:pPr>
    </w:p>
    <w:p w:rsidR="003C70A0" w:rsidRPr="00267CA5" w:rsidRDefault="003C70A0" w:rsidP="003C70A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Pr="00267CA5">
        <w:rPr>
          <w:rFonts w:ascii="Century Gothic" w:hAnsi="Century Gothic"/>
        </w:rPr>
        <w:t>El</w:t>
      </w:r>
      <w:r>
        <w:rPr>
          <w:rFonts w:ascii="Century Gothic" w:hAnsi="Century Gothic"/>
        </w:rPr>
        <w:t xml:space="preserve"> o La] suscrito (a)</w:t>
      </w:r>
      <w:r w:rsidRPr="00267CA5">
        <w:rPr>
          <w:rFonts w:ascii="Century Gothic" w:hAnsi="Century Gothic"/>
        </w:rPr>
        <w:t xml:space="preserve"> C. ______________________________________ de conformidad con el artículo 80, fracciones III a</w:t>
      </w:r>
      <w:r w:rsidR="001B6E3A">
        <w:rPr>
          <w:rFonts w:ascii="Century Gothic" w:hAnsi="Century Gothic"/>
        </w:rPr>
        <w:t>l IV</w:t>
      </w:r>
      <w:r w:rsidRPr="00267CA5">
        <w:rPr>
          <w:rFonts w:ascii="Century Gothic" w:hAnsi="Century Gothic"/>
        </w:rPr>
        <w:t>, de la Constitución Política del Estado Libre y Soberano de Baja California</w:t>
      </w:r>
      <w:r>
        <w:rPr>
          <w:rFonts w:ascii="Century Gothic" w:hAnsi="Century Gothic"/>
        </w:rPr>
        <w:t xml:space="preserve"> y </w:t>
      </w:r>
      <w:r w:rsidRPr="000039F6">
        <w:rPr>
          <w:rFonts w:ascii="Century Gothic" w:hAnsi="Century Gothic"/>
        </w:rPr>
        <w:t xml:space="preserve">el 134 de la Ley Electoral del Estado de Baja California; manifiesto bajo protesta de decir verdad, que para ocupar el cargo de _______________ en la planilla de </w:t>
      </w:r>
      <w:r w:rsidRPr="00267CA5">
        <w:rPr>
          <w:rFonts w:ascii="Century Gothic" w:hAnsi="Century Gothic"/>
        </w:rPr>
        <w:t>Munícipes por el Ayuntamiento de ___________, no incurro en ninguno de los supuestos siguientes:</w:t>
      </w:r>
    </w:p>
    <w:p w:rsidR="003C70A0" w:rsidRDefault="003C70A0" w:rsidP="00452646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Century Gothic" w:hAnsi="Century Gothic"/>
        </w:rPr>
      </w:pPr>
      <w:r w:rsidRPr="00267CA5">
        <w:rPr>
          <w:rFonts w:ascii="Century Gothic" w:hAnsi="Century Gothic"/>
        </w:rPr>
        <w:t>No ser ministro</w:t>
      </w:r>
      <w:r w:rsidR="00452646">
        <w:rPr>
          <w:rFonts w:ascii="Century Gothic" w:hAnsi="Century Gothic"/>
        </w:rPr>
        <w:t>(a)</w:t>
      </w:r>
      <w:r w:rsidRPr="00267CA5">
        <w:rPr>
          <w:rFonts w:ascii="Century Gothic" w:hAnsi="Century Gothic"/>
        </w:rPr>
        <w:t xml:space="preserve"> de cualquier culto religioso</w:t>
      </w:r>
      <w:r>
        <w:rPr>
          <w:rFonts w:ascii="Century Gothic" w:hAnsi="Century Gothic"/>
        </w:rPr>
        <w:t>;</w:t>
      </w:r>
    </w:p>
    <w:p w:rsidR="003C70A0" w:rsidRDefault="003C70A0" w:rsidP="00452646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Century Gothic" w:hAnsi="Century Gothic"/>
        </w:rPr>
      </w:pPr>
      <w:r w:rsidRPr="00267CA5">
        <w:rPr>
          <w:rFonts w:ascii="Century Gothic" w:hAnsi="Century Gothic"/>
        </w:rPr>
        <w:t>No tener empleo, cargo o comisión en el Gobierno federal, estatal o municipal, en los organismos descentralizados municipales o estatales, e inst</w:t>
      </w:r>
      <w:r>
        <w:rPr>
          <w:rFonts w:ascii="Century Gothic" w:hAnsi="Century Gothic"/>
        </w:rPr>
        <w:t>ituciones educativas</w:t>
      </w:r>
      <w:r w:rsidRPr="00267CA5">
        <w:rPr>
          <w:rFonts w:ascii="Century Gothic" w:hAnsi="Century Gothic"/>
        </w:rPr>
        <w:t>, salvo que se separen de forma provisional, noventa dí</w:t>
      </w:r>
      <w:r>
        <w:rPr>
          <w:rFonts w:ascii="Century Gothic" w:hAnsi="Century Gothic"/>
        </w:rPr>
        <w:t>as antes del día de la elección;</w:t>
      </w:r>
    </w:p>
    <w:p w:rsidR="003C70A0" w:rsidRDefault="003C70A0" w:rsidP="00452646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Century Gothic" w:hAnsi="Century Gothic"/>
        </w:rPr>
      </w:pPr>
      <w:r w:rsidRPr="00267CA5">
        <w:rPr>
          <w:rFonts w:ascii="Century Gothic" w:hAnsi="Century Gothic"/>
        </w:rPr>
        <w:t>No ser Gobernador</w:t>
      </w:r>
      <w:r w:rsidR="00452646">
        <w:rPr>
          <w:rFonts w:ascii="Century Gothic" w:hAnsi="Century Gothic"/>
        </w:rPr>
        <w:t>(a)</w:t>
      </w:r>
      <w:r w:rsidRPr="00267CA5">
        <w:rPr>
          <w:rFonts w:ascii="Century Gothic" w:hAnsi="Century Gothic"/>
        </w:rPr>
        <w:t xml:space="preserve"> del Estado, aun cuando fuere provisional, interino</w:t>
      </w:r>
      <w:r>
        <w:rPr>
          <w:rFonts w:ascii="Century Gothic" w:hAnsi="Century Gothic"/>
        </w:rPr>
        <w:t>,</w:t>
      </w:r>
      <w:r w:rsidRPr="00267CA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sustituto </w:t>
      </w:r>
      <w:r w:rsidRPr="00267CA5">
        <w:rPr>
          <w:rFonts w:ascii="Century Gothic" w:hAnsi="Century Gothic"/>
        </w:rPr>
        <w:t>o encargado del despacho</w:t>
      </w:r>
      <w:r>
        <w:rPr>
          <w:rFonts w:ascii="Century Gothic" w:hAnsi="Century Gothic"/>
        </w:rPr>
        <w:t>, aún cuando se separe de su cargo;</w:t>
      </w:r>
    </w:p>
    <w:p w:rsidR="003C70A0" w:rsidRPr="00432831" w:rsidRDefault="003C70A0" w:rsidP="00452646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Century Gothic" w:hAnsi="Century Gothic"/>
        </w:rPr>
      </w:pPr>
      <w:r w:rsidRPr="00BA45A7">
        <w:rPr>
          <w:rFonts w:ascii="Century Gothic" w:hAnsi="Century Gothic"/>
        </w:rPr>
        <w:t>No ser Magistrado</w:t>
      </w:r>
      <w:r w:rsidR="00452646">
        <w:rPr>
          <w:rFonts w:ascii="Century Gothic" w:hAnsi="Century Gothic"/>
        </w:rPr>
        <w:t>(a)</w:t>
      </w:r>
      <w:r w:rsidRPr="00BA45A7">
        <w:rPr>
          <w:rFonts w:ascii="Century Gothic" w:hAnsi="Century Gothic"/>
        </w:rPr>
        <w:t xml:space="preserve"> o Juez del </w:t>
      </w:r>
      <w:r>
        <w:rPr>
          <w:rFonts w:ascii="Century Gothic" w:hAnsi="Century Gothic"/>
        </w:rPr>
        <w:t>Tribunal Superior de Justicia</w:t>
      </w:r>
      <w:r w:rsidRPr="00BA45A7">
        <w:rPr>
          <w:rFonts w:ascii="Century Gothic" w:hAnsi="Century Gothic"/>
        </w:rPr>
        <w:t>, Secretari</w:t>
      </w:r>
      <w:r>
        <w:rPr>
          <w:rFonts w:ascii="Century Gothic" w:hAnsi="Century Gothic"/>
        </w:rPr>
        <w:t>o</w:t>
      </w:r>
      <w:r w:rsidR="00452646">
        <w:rPr>
          <w:rFonts w:ascii="Century Gothic" w:hAnsi="Century Gothic"/>
        </w:rPr>
        <w:t xml:space="preserve">(a) </w:t>
      </w:r>
      <w:r>
        <w:rPr>
          <w:rFonts w:ascii="Century Gothic" w:hAnsi="Century Gothic"/>
        </w:rPr>
        <w:t>General de Gobierno</w:t>
      </w:r>
      <w:r w:rsidRPr="00BA45A7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 xml:space="preserve">Fiscal General del Estado, Fiscal Especializado para la Atención de delitos electorales, Fiscal Especializado en combate a la corrupción </w:t>
      </w:r>
      <w:r w:rsidRPr="00BA45A7">
        <w:rPr>
          <w:rFonts w:ascii="Century Gothic" w:hAnsi="Century Gothic"/>
        </w:rPr>
        <w:t>o</w:t>
      </w:r>
      <w:r>
        <w:rPr>
          <w:rFonts w:ascii="Century Gothic" w:hAnsi="Century Gothic"/>
        </w:rPr>
        <w:t xml:space="preserve"> Secretario del Poder Ejecutivo, salvo que se separen de sus cargos, en forma definitiva, noventa días antes del día de la elección;</w:t>
      </w:r>
    </w:p>
    <w:p w:rsidR="003C70A0" w:rsidRDefault="003C70A0" w:rsidP="00452646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Century Gothic" w:hAnsi="Century Gothic"/>
        </w:rPr>
      </w:pPr>
      <w:r w:rsidRPr="00267CA5">
        <w:rPr>
          <w:rFonts w:ascii="Century Gothic" w:hAnsi="Century Gothic"/>
        </w:rPr>
        <w:t>No ser Diputado</w:t>
      </w:r>
      <w:r w:rsidR="00452646">
        <w:rPr>
          <w:rFonts w:ascii="Century Gothic" w:hAnsi="Century Gothic"/>
        </w:rPr>
        <w:t>(a)</w:t>
      </w:r>
      <w:r w:rsidRPr="00267CA5">
        <w:rPr>
          <w:rFonts w:ascii="Century Gothic" w:hAnsi="Century Gothic"/>
        </w:rPr>
        <w:t xml:space="preserve"> Local, ni Diputado</w:t>
      </w:r>
      <w:r w:rsidR="00452646">
        <w:rPr>
          <w:rFonts w:ascii="Century Gothic" w:hAnsi="Century Gothic"/>
        </w:rPr>
        <w:t>(a)</w:t>
      </w:r>
      <w:r w:rsidRPr="00267CA5">
        <w:rPr>
          <w:rFonts w:ascii="Century Gothic" w:hAnsi="Century Gothic"/>
        </w:rPr>
        <w:t xml:space="preserve"> o Senador</w:t>
      </w:r>
      <w:r w:rsidR="00452646">
        <w:rPr>
          <w:rFonts w:ascii="Century Gothic" w:hAnsi="Century Gothic"/>
        </w:rPr>
        <w:t>(a)</w:t>
      </w:r>
      <w:r w:rsidRPr="00267CA5">
        <w:rPr>
          <w:rFonts w:ascii="Century Gothic" w:hAnsi="Century Gothic"/>
        </w:rPr>
        <w:t xml:space="preserve"> del Congreso de la Unión, </w:t>
      </w:r>
      <w:r>
        <w:rPr>
          <w:rFonts w:ascii="Century Gothic" w:hAnsi="Century Gothic"/>
        </w:rPr>
        <w:t>salvo que se separen de sus cargos en</w:t>
      </w:r>
      <w:r w:rsidRPr="00267CA5">
        <w:rPr>
          <w:rFonts w:ascii="Century Gothic" w:hAnsi="Century Gothic"/>
        </w:rPr>
        <w:t xml:space="preserve"> forma provisional, noventa días antes del día de la elección</w:t>
      </w:r>
      <w:r>
        <w:rPr>
          <w:rFonts w:ascii="Century Gothic" w:hAnsi="Century Gothic"/>
        </w:rPr>
        <w:t>;</w:t>
      </w:r>
    </w:p>
    <w:p w:rsidR="003C70A0" w:rsidRPr="00432831" w:rsidRDefault="003C70A0" w:rsidP="00452646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Century Gothic" w:hAnsi="Century Gothic"/>
        </w:rPr>
      </w:pPr>
      <w:r w:rsidRPr="00267CA5">
        <w:rPr>
          <w:rFonts w:ascii="Century Gothic" w:hAnsi="Century Gothic"/>
        </w:rPr>
        <w:t>No se militar en servicio activo</w:t>
      </w:r>
      <w:r>
        <w:rPr>
          <w:rFonts w:ascii="Century Gothic" w:hAnsi="Century Gothic"/>
        </w:rPr>
        <w:t>,</w:t>
      </w:r>
      <w:r w:rsidRPr="00267CA5">
        <w:rPr>
          <w:rFonts w:ascii="Century Gothic" w:hAnsi="Century Gothic"/>
        </w:rPr>
        <w:t xml:space="preserve"> ni titular de un cuerpo policía</w:t>
      </w:r>
      <w:r>
        <w:rPr>
          <w:rFonts w:ascii="Century Gothic" w:hAnsi="Century Gothic"/>
        </w:rPr>
        <w:t>c</w:t>
      </w:r>
      <w:r w:rsidRPr="00267CA5">
        <w:rPr>
          <w:rFonts w:ascii="Century Gothic" w:hAnsi="Century Gothic"/>
        </w:rPr>
        <w:t xml:space="preserve">o, salvo que se separen </w:t>
      </w:r>
      <w:r>
        <w:rPr>
          <w:rFonts w:ascii="Century Gothic" w:hAnsi="Century Gothic"/>
        </w:rPr>
        <w:t>de sus cargos en</w:t>
      </w:r>
      <w:r w:rsidRPr="00267CA5">
        <w:rPr>
          <w:rFonts w:ascii="Century Gothic" w:hAnsi="Century Gothic"/>
        </w:rPr>
        <w:t xml:space="preserve"> forma provisional, noventa días antes del</w:t>
      </w:r>
      <w:r>
        <w:rPr>
          <w:rFonts w:ascii="Century Gothic" w:hAnsi="Century Gothic"/>
        </w:rPr>
        <w:t xml:space="preserve"> día de la elección; </w:t>
      </w:r>
    </w:p>
    <w:p w:rsidR="003C70A0" w:rsidRPr="006B21E3" w:rsidRDefault="003C70A0" w:rsidP="00452646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napToGrid w:val="0"/>
        <w:spacing w:after="120"/>
        <w:ind w:left="714" w:hanging="357"/>
        <w:contextualSpacing w:val="0"/>
        <w:jc w:val="both"/>
        <w:rPr>
          <w:rFonts w:ascii="Century Gothic" w:hAnsi="Century Gothic"/>
          <w:szCs w:val="24"/>
        </w:rPr>
      </w:pPr>
      <w:r w:rsidRPr="006B21E3">
        <w:rPr>
          <w:rFonts w:ascii="Century Gothic" w:hAnsi="Century Gothic"/>
          <w:szCs w:val="24"/>
        </w:rPr>
        <w:t>No ser Consejero</w:t>
      </w:r>
      <w:r w:rsidR="00452646">
        <w:rPr>
          <w:rFonts w:ascii="Century Gothic" w:hAnsi="Century Gothic"/>
        </w:rPr>
        <w:t>(a)</w:t>
      </w:r>
      <w:r w:rsidRPr="006B21E3">
        <w:rPr>
          <w:rFonts w:ascii="Century Gothic" w:hAnsi="Century Gothic"/>
          <w:szCs w:val="24"/>
        </w:rPr>
        <w:t xml:space="preserve"> Electoral o funcionario</w:t>
      </w:r>
      <w:r w:rsidR="00452646">
        <w:rPr>
          <w:rFonts w:ascii="Century Gothic" w:hAnsi="Century Gothic"/>
        </w:rPr>
        <w:t>(a)</w:t>
      </w:r>
      <w:r w:rsidRPr="006B21E3">
        <w:rPr>
          <w:rFonts w:ascii="Century Gothic" w:hAnsi="Century Gothic"/>
          <w:szCs w:val="24"/>
        </w:rPr>
        <w:t xml:space="preserve"> electoral del Instituto Estatal o del Instituto Nacional, Magistrado</w:t>
      </w:r>
      <w:r w:rsidR="00452646">
        <w:rPr>
          <w:rFonts w:ascii="Century Gothic" w:hAnsi="Century Gothic"/>
        </w:rPr>
        <w:t>(a)</w:t>
      </w:r>
      <w:r w:rsidRPr="006B21E3">
        <w:rPr>
          <w:rFonts w:ascii="Century Gothic" w:hAnsi="Century Gothic"/>
          <w:szCs w:val="24"/>
        </w:rPr>
        <w:t xml:space="preserve"> o Secretario</w:t>
      </w:r>
      <w:r w:rsidR="00452646">
        <w:rPr>
          <w:rFonts w:ascii="Century Gothic" w:hAnsi="Century Gothic"/>
        </w:rPr>
        <w:t>(a)</w:t>
      </w:r>
      <w:r w:rsidRPr="006B21E3">
        <w:rPr>
          <w:rFonts w:ascii="Century Gothic" w:hAnsi="Century Gothic"/>
          <w:szCs w:val="24"/>
        </w:rPr>
        <w:t xml:space="preserve"> del Tribunal Electoral, salvo que se separe del cargo tres años antes de la fecha de inicio del proceso electoral de que se trate;</w:t>
      </w:r>
    </w:p>
    <w:p w:rsidR="003C70A0" w:rsidRPr="006F5C51" w:rsidRDefault="003C70A0" w:rsidP="00452646">
      <w:pPr>
        <w:pStyle w:val="Prrafodelist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napToGrid w:val="0"/>
        <w:spacing w:after="120"/>
        <w:ind w:left="714" w:hanging="357"/>
        <w:contextualSpacing w:val="0"/>
        <w:jc w:val="both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szCs w:val="24"/>
        </w:rPr>
        <w:lastRenderedPageBreak/>
        <w:t>No s</w:t>
      </w:r>
      <w:r w:rsidRPr="00A155D5">
        <w:rPr>
          <w:rFonts w:ascii="Century Gothic" w:hAnsi="Century Gothic"/>
          <w:szCs w:val="24"/>
        </w:rPr>
        <w:t>er Magistrado</w:t>
      </w:r>
      <w:r w:rsidR="00452646">
        <w:rPr>
          <w:rFonts w:ascii="Century Gothic" w:hAnsi="Century Gothic"/>
        </w:rPr>
        <w:t>(a)</w:t>
      </w:r>
      <w:r w:rsidRPr="00A155D5">
        <w:rPr>
          <w:rFonts w:ascii="Century Gothic" w:hAnsi="Century Gothic"/>
          <w:szCs w:val="24"/>
        </w:rPr>
        <w:t xml:space="preserve"> o Secretario</w:t>
      </w:r>
      <w:r w:rsidR="00452646">
        <w:rPr>
          <w:rFonts w:ascii="Century Gothic" w:hAnsi="Century Gothic"/>
        </w:rPr>
        <w:t>(a)</w:t>
      </w:r>
      <w:r w:rsidRPr="00A155D5">
        <w:rPr>
          <w:rFonts w:ascii="Century Gothic" w:hAnsi="Century Gothic"/>
          <w:szCs w:val="24"/>
        </w:rPr>
        <w:t xml:space="preserve"> del Tribunal Electoral del Poder Judicial de la Federación, salvo que se separe del cargo tres años antes de la fecha de inicio del proceso electoral de que se trate</w:t>
      </w:r>
      <w:r>
        <w:rPr>
          <w:rFonts w:ascii="Century Gothic" w:hAnsi="Century Gothic"/>
          <w:szCs w:val="24"/>
        </w:rPr>
        <w:t>;</w:t>
      </w:r>
    </w:p>
    <w:p w:rsidR="003C70A0" w:rsidRPr="00E7165A" w:rsidRDefault="003C70A0" w:rsidP="00452646">
      <w:pPr>
        <w:pStyle w:val="Prrafodelista"/>
        <w:numPr>
          <w:ilvl w:val="0"/>
          <w:numId w:val="1"/>
        </w:numPr>
        <w:snapToGrid w:val="0"/>
        <w:spacing w:after="120"/>
        <w:ind w:left="714" w:hanging="357"/>
        <w:contextualSpacing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 haber sido condenado mediante sentencia firme por los delitos de violencia política contra las mujeres en razón de género o violencia familiar.</w:t>
      </w:r>
    </w:p>
    <w:p w:rsidR="003C70A0" w:rsidRPr="0005229C" w:rsidRDefault="003C70A0" w:rsidP="003C70A0">
      <w:pPr>
        <w:spacing w:line="240" w:lineRule="auto"/>
        <w:jc w:val="both"/>
        <w:rPr>
          <w:rFonts w:ascii="Century Gothic" w:hAnsi="Century Gothic"/>
          <w:b/>
          <w:sz w:val="2"/>
        </w:rPr>
      </w:pPr>
    </w:p>
    <w:p w:rsidR="003C70A0" w:rsidRDefault="003C70A0" w:rsidP="003C70A0">
      <w:pPr>
        <w:jc w:val="center"/>
        <w:rPr>
          <w:rFonts w:ascii="Century Gothic" w:hAnsi="Century Gothic"/>
          <w:b/>
        </w:rPr>
      </w:pPr>
    </w:p>
    <w:p w:rsidR="003C70A0" w:rsidRDefault="003C70A0" w:rsidP="003C70A0">
      <w:pPr>
        <w:jc w:val="center"/>
        <w:rPr>
          <w:rFonts w:ascii="Century Gothic" w:hAnsi="Century Gothic"/>
          <w:b/>
        </w:rPr>
      </w:pPr>
      <w:r w:rsidRPr="00267CA5">
        <w:rPr>
          <w:rFonts w:ascii="Century Gothic" w:hAnsi="Century Gothic"/>
          <w:b/>
        </w:rPr>
        <w:t>ATENTAMENTE</w:t>
      </w:r>
    </w:p>
    <w:p w:rsidR="003C70A0" w:rsidRPr="00267CA5" w:rsidRDefault="003C70A0" w:rsidP="003C70A0">
      <w:pPr>
        <w:jc w:val="center"/>
        <w:rPr>
          <w:rFonts w:ascii="Century Gothic" w:hAnsi="Century Gothic"/>
          <w:b/>
        </w:rPr>
      </w:pPr>
    </w:p>
    <w:p w:rsidR="003C70A0" w:rsidRPr="00267CA5" w:rsidRDefault="003C70A0" w:rsidP="003C70A0">
      <w:pPr>
        <w:jc w:val="center"/>
        <w:rPr>
          <w:rFonts w:ascii="Century Gothic" w:hAnsi="Century Gothic"/>
          <w:b/>
          <w:sz w:val="12"/>
        </w:rPr>
      </w:pPr>
      <w:r>
        <w:rPr>
          <w:rFonts w:ascii="Century Gothic" w:hAnsi="Century Gothic"/>
          <w:b/>
          <w:sz w:val="12"/>
        </w:rPr>
        <w:t>___________________________________________________________________________</w:t>
      </w:r>
    </w:p>
    <w:p w:rsidR="003C70A0" w:rsidRPr="00267CA5" w:rsidRDefault="003C70A0" w:rsidP="003C70A0">
      <w:pPr>
        <w:jc w:val="center"/>
        <w:rPr>
          <w:rFonts w:ascii="Century Gothic" w:hAnsi="Century Gothic"/>
        </w:rPr>
      </w:pPr>
      <w:r w:rsidRPr="00267CA5">
        <w:rPr>
          <w:rFonts w:ascii="Century Gothic" w:hAnsi="Century Gothic"/>
          <w:b/>
        </w:rPr>
        <w:t xml:space="preserve">C. NOMBRE y FIRMA DEL </w:t>
      </w:r>
      <w:r w:rsidR="00834A88">
        <w:rPr>
          <w:rFonts w:ascii="Century Gothic" w:hAnsi="Century Gothic"/>
          <w:b/>
        </w:rPr>
        <w:t xml:space="preserve">(LA) </w:t>
      </w:r>
      <w:r w:rsidRPr="00267CA5">
        <w:rPr>
          <w:rFonts w:ascii="Century Gothic" w:hAnsi="Century Gothic"/>
          <w:b/>
        </w:rPr>
        <w:t>CANDIDATO</w:t>
      </w:r>
      <w:r w:rsidR="00834A88">
        <w:rPr>
          <w:rFonts w:ascii="Century Gothic" w:hAnsi="Century Gothic"/>
          <w:b/>
        </w:rPr>
        <w:t xml:space="preserve"> (A)</w:t>
      </w:r>
    </w:p>
    <w:p w:rsidR="00D54D60" w:rsidRPr="00267CA5" w:rsidRDefault="00D54D60" w:rsidP="003C70A0">
      <w:pPr>
        <w:spacing w:after="0" w:line="240" w:lineRule="auto"/>
        <w:jc w:val="center"/>
        <w:rPr>
          <w:rFonts w:ascii="Century Gothic" w:hAnsi="Century Gothic"/>
        </w:rPr>
      </w:pPr>
    </w:p>
    <w:sectPr w:rsidR="00D54D60" w:rsidRPr="00267CA5" w:rsidSect="00AF446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094" w:rsidRDefault="00F47094" w:rsidP="00F47094">
      <w:pPr>
        <w:spacing w:after="0" w:line="240" w:lineRule="auto"/>
      </w:pPr>
      <w:r>
        <w:separator/>
      </w:r>
    </w:p>
  </w:endnote>
  <w:endnote w:type="continuationSeparator" w:id="0">
    <w:p w:rsidR="00F47094" w:rsidRDefault="00F47094" w:rsidP="00F4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094" w:rsidRDefault="00F47094" w:rsidP="00F47094">
      <w:pPr>
        <w:spacing w:after="0" w:line="240" w:lineRule="auto"/>
      </w:pPr>
      <w:r>
        <w:separator/>
      </w:r>
    </w:p>
  </w:footnote>
  <w:footnote w:type="continuationSeparator" w:id="0">
    <w:p w:rsidR="00F47094" w:rsidRDefault="00F47094" w:rsidP="00F4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94" w:rsidRPr="00423868" w:rsidRDefault="00F47094" w:rsidP="00F47094">
    <w:pPr>
      <w:pStyle w:val="Encabezado"/>
      <w:jc w:val="right"/>
      <w:rPr>
        <w:rFonts w:ascii="Century Gothic" w:hAnsi="Century Gothic"/>
        <w:b/>
        <w:color w:val="7F7F7F" w:themeColor="text1" w:themeTint="80"/>
      </w:rPr>
    </w:pPr>
    <w:r w:rsidRPr="00423868">
      <w:rPr>
        <w:rFonts w:ascii="Century Gothic" w:hAnsi="Century Gothic"/>
        <w:b/>
        <w:noProof/>
        <w:color w:val="7F7F7F" w:themeColor="text1" w:themeTint="80"/>
        <w:lang w:eastAsia="ko-K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-135255</wp:posOffset>
          </wp:positionV>
          <wp:extent cx="1160145" cy="48577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3868">
      <w:rPr>
        <w:rFonts w:ascii="Century Gothic" w:hAnsi="Century Gothic"/>
        <w:b/>
        <w:color w:val="7F7F7F" w:themeColor="text1" w:themeTint="80"/>
      </w:rPr>
      <w:t xml:space="preserve">Proceso Electoral Local </w:t>
    </w:r>
    <w:r>
      <w:rPr>
        <w:rFonts w:ascii="Century Gothic" w:hAnsi="Century Gothic"/>
        <w:b/>
        <w:color w:val="7F7F7F" w:themeColor="text1" w:themeTint="80"/>
      </w:rPr>
      <w:t>Ordinario 2020-2021</w:t>
    </w:r>
  </w:p>
  <w:p w:rsidR="00F47094" w:rsidRDefault="00F47094" w:rsidP="00F47094">
    <w:pPr>
      <w:pStyle w:val="Encabezado"/>
      <w:jc w:val="right"/>
    </w:pPr>
    <w:r w:rsidRPr="00423868">
      <w:rPr>
        <w:rFonts w:ascii="Century Gothic" w:hAnsi="Century Gothic"/>
        <w:b/>
      </w:rPr>
      <w:t>Registr</w:t>
    </w:r>
    <w:r w:rsidR="00126F4B">
      <w:rPr>
        <w:rFonts w:ascii="Century Gothic" w:hAnsi="Century Gothic"/>
        <w:b/>
      </w:rPr>
      <w:t>o de Candidaturas|A.4</w:t>
    </w:r>
  </w:p>
  <w:p w:rsidR="00F47094" w:rsidRDefault="00F4709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0A0"/>
    <w:multiLevelType w:val="hybridMultilevel"/>
    <w:tmpl w:val="DD5A5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D60"/>
    <w:rsid w:val="000039F6"/>
    <w:rsid w:val="0005229C"/>
    <w:rsid w:val="000E0D1E"/>
    <w:rsid w:val="00102798"/>
    <w:rsid w:val="00126F4B"/>
    <w:rsid w:val="001B6E3A"/>
    <w:rsid w:val="001E3A6C"/>
    <w:rsid w:val="00207961"/>
    <w:rsid w:val="00245FBB"/>
    <w:rsid w:val="002669B1"/>
    <w:rsid w:val="00267CA5"/>
    <w:rsid w:val="002D441C"/>
    <w:rsid w:val="002D5B4E"/>
    <w:rsid w:val="00301499"/>
    <w:rsid w:val="00331C21"/>
    <w:rsid w:val="003856FB"/>
    <w:rsid w:val="003A51FF"/>
    <w:rsid w:val="003C70A0"/>
    <w:rsid w:val="004307EF"/>
    <w:rsid w:val="00432831"/>
    <w:rsid w:val="00452646"/>
    <w:rsid w:val="004A2754"/>
    <w:rsid w:val="004B2E53"/>
    <w:rsid w:val="004C0D45"/>
    <w:rsid w:val="00557AF2"/>
    <w:rsid w:val="005C067D"/>
    <w:rsid w:val="006040CD"/>
    <w:rsid w:val="00656C78"/>
    <w:rsid w:val="00660077"/>
    <w:rsid w:val="006D55ED"/>
    <w:rsid w:val="007000F7"/>
    <w:rsid w:val="007577E5"/>
    <w:rsid w:val="007960AC"/>
    <w:rsid w:val="007D4C7E"/>
    <w:rsid w:val="00807984"/>
    <w:rsid w:val="00834A88"/>
    <w:rsid w:val="0086794B"/>
    <w:rsid w:val="00867B63"/>
    <w:rsid w:val="00882B1A"/>
    <w:rsid w:val="009079BB"/>
    <w:rsid w:val="009134BE"/>
    <w:rsid w:val="00932855"/>
    <w:rsid w:val="00961B9F"/>
    <w:rsid w:val="00990455"/>
    <w:rsid w:val="00A36FB1"/>
    <w:rsid w:val="00A667E8"/>
    <w:rsid w:val="00A7444B"/>
    <w:rsid w:val="00AF4462"/>
    <w:rsid w:val="00B01694"/>
    <w:rsid w:val="00B05F78"/>
    <w:rsid w:val="00B3371A"/>
    <w:rsid w:val="00B45840"/>
    <w:rsid w:val="00B6507E"/>
    <w:rsid w:val="00C5736C"/>
    <w:rsid w:val="00CB1C52"/>
    <w:rsid w:val="00D0282E"/>
    <w:rsid w:val="00D26B6A"/>
    <w:rsid w:val="00D509BA"/>
    <w:rsid w:val="00D54D60"/>
    <w:rsid w:val="00D80D31"/>
    <w:rsid w:val="00DC5003"/>
    <w:rsid w:val="00ED57FF"/>
    <w:rsid w:val="00EE4F2A"/>
    <w:rsid w:val="00EF1686"/>
    <w:rsid w:val="00F2029F"/>
    <w:rsid w:val="00F41AA8"/>
    <w:rsid w:val="00F47094"/>
    <w:rsid w:val="00F65533"/>
    <w:rsid w:val="00F755AF"/>
    <w:rsid w:val="00F75C81"/>
    <w:rsid w:val="00FA10B4"/>
    <w:rsid w:val="00FC1FBD"/>
    <w:rsid w:val="00FD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AB List 1,Bullet Points,Bullet List,FooterText,numbered,Paragraphe de liste1,List Paragraph1,Bulletr List Paragraph,CNBV Parrafo1,Parrafo 1,Párrafo de lista1"/>
    <w:basedOn w:val="Normal"/>
    <w:link w:val="PrrafodelistaCar"/>
    <w:uiPriority w:val="34"/>
    <w:qFormat/>
    <w:rsid w:val="00B337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470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7094"/>
  </w:style>
  <w:style w:type="paragraph" w:styleId="Piedepgina">
    <w:name w:val="footer"/>
    <w:basedOn w:val="Normal"/>
    <w:link w:val="PiedepginaCar"/>
    <w:uiPriority w:val="99"/>
    <w:semiHidden/>
    <w:unhideWhenUsed/>
    <w:rsid w:val="00F470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7094"/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,CNBV Parrafo1 Car,Parrafo 1 Car,Párrafo de lista1 Car"/>
    <w:link w:val="Prrafodelista"/>
    <w:uiPriority w:val="34"/>
    <w:locked/>
    <w:rsid w:val="002D4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4B2A-E20D-4933-B1C6-1FD57988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</dc:creator>
  <cp:lastModifiedBy>PERLA ESQUIVEL</cp:lastModifiedBy>
  <cp:revision>14</cp:revision>
  <cp:lastPrinted>2021-02-05T20:18:00Z</cp:lastPrinted>
  <dcterms:created xsi:type="dcterms:W3CDTF">2020-10-27T20:13:00Z</dcterms:created>
  <dcterms:modified xsi:type="dcterms:W3CDTF">2021-02-22T04:18:00Z</dcterms:modified>
</cp:coreProperties>
</file>